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E14008" w:rsidRDefault="00E14008" w:rsidP="00923BF9">
      <w:pPr>
        <w:jc w:val="both"/>
        <w:rPr>
          <w:rFonts w:asciiTheme="majorHAnsi" w:hAnsiTheme="majorHAnsi"/>
          <w:b/>
          <w:color w:val="4A442A" w:themeColor="background2" w:themeShade="40"/>
          <w:sz w:val="32"/>
          <w:u w:val="single"/>
        </w:rPr>
      </w:pPr>
    </w:p>
    <w:p w:rsidR="00E14008" w:rsidRDefault="00E14008" w:rsidP="00923BF9">
      <w:pPr>
        <w:jc w:val="both"/>
        <w:rPr>
          <w:rFonts w:asciiTheme="majorHAnsi" w:hAnsiTheme="majorHAnsi"/>
          <w:b/>
          <w:color w:val="4A442A" w:themeColor="background2" w:themeShade="40"/>
          <w:sz w:val="32"/>
          <w:u w:val="single"/>
        </w:rPr>
      </w:pPr>
    </w:p>
    <w:p w:rsidR="005374FA" w:rsidRDefault="00BE623A" w:rsidP="005374FA">
      <w:r>
        <w:t xml:space="preserve">Datum: </w:t>
      </w:r>
      <w:r>
        <w:tab/>
        <w:t xml:space="preserve"> </w:t>
      </w:r>
      <w:r w:rsidR="00F80708">
        <w:t>31</w:t>
      </w:r>
      <w:r w:rsidR="008F5B01">
        <w:t xml:space="preserve">. </w:t>
      </w:r>
      <w:r w:rsidR="0033064A">
        <w:t xml:space="preserve">Januar </w:t>
      </w:r>
      <w:r w:rsidR="00F80708">
        <w:t>und 1</w:t>
      </w:r>
      <w:r w:rsidR="00F80708">
        <w:t>. Februar 2025</w:t>
      </w:r>
      <w:bookmarkStart w:id="0" w:name="_GoBack"/>
      <w:bookmarkEnd w:id="0"/>
    </w:p>
    <w:p w:rsidR="005374FA" w:rsidRDefault="005374FA" w:rsidP="005374FA"/>
    <w:p w:rsidR="005374FA" w:rsidRDefault="005374FA" w:rsidP="005374FA">
      <w:r>
        <w:t>Kursort</w:t>
      </w:r>
      <w:r>
        <w:tab/>
      </w:r>
      <w:r w:rsidR="00B13E83">
        <w:t>ONLINE</w:t>
      </w:r>
    </w:p>
    <w:p w:rsidR="005374FA" w:rsidRDefault="005374FA" w:rsidP="005374FA">
      <w:pPr>
        <w:jc w:val="center"/>
      </w:pPr>
    </w:p>
    <w:p w:rsidR="00726429" w:rsidRPr="00435585" w:rsidRDefault="00C96DEE" w:rsidP="00C96DEE">
      <w:pPr>
        <w:ind w:left="1416" w:hanging="1416"/>
        <w:rPr>
          <w:b/>
          <w:bCs/>
        </w:rPr>
      </w:pPr>
      <w:r>
        <w:t xml:space="preserve">Titel: </w:t>
      </w:r>
      <w:r>
        <w:tab/>
      </w:r>
      <w:r>
        <w:rPr>
          <w:b/>
          <w:bCs/>
        </w:rPr>
        <w:t xml:space="preserve">„Erfolgreich kommunizieren in der Sport- und Bewegungstherapie </w:t>
      </w:r>
      <w:r w:rsidR="00726429">
        <w:rPr>
          <w:b/>
          <w:bCs/>
        </w:rPr>
        <w:t xml:space="preserve">– Umgang mit </w:t>
      </w:r>
      <w:r>
        <w:rPr>
          <w:b/>
          <w:bCs/>
        </w:rPr>
        <w:t>herausfordernden</w:t>
      </w:r>
      <w:r w:rsidR="00726429">
        <w:rPr>
          <w:b/>
          <w:bCs/>
        </w:rPr>
        <w:t xml:space="preserve"> Situationen</w:t>
      </w:r>
      <w:r>
        <w:rPr>
          <w:b/>
          <w:bCs/>
        </w:rPr>
        <w:t xml:space="preserve"> im therapeutischen Alltag</w:t>
      </w:r>
      <w:r w:rsidR="00EA3123">
        <w:rPr>
          <w:b/>
          <w:bCs/>
        </w:rPr>
        <w:t>“</w:t>
      </w:r>
    </w:p>
    <w:p w:rsidR="00726429" w:rsidRDefault="00726429" w:rsidP="00726429"/>
    <w:p w:rsidR="00EA3123" w:rsidRDefault="00EA3123" w:rsidP="005374FA">
      <w:pPr>
        <w:jc w:val="both"/>
      </w:pPr>
    </w:p>
    <w:p w:rsidR="00EA3123" w:rsidRPr="00EA3123" w:rsidRDefault="00EA3123" w:rsidP="00EA3123">
      <w:pPr>
        <w:jc w:val="both"/>
      </w:pPr>
      <w:r w:rsidRPr="00EA3123">
        <w:t>Missverständnisse in der zwischenmenschlichen Kommunikation vollziehen sich fast immer auf der Bezugs-</w:t>
      </w:r>
      <w:r>
        <w:t xml:space="preserve"> </w:t>
      </w:r>
      <w:r w:rsidR="0018284D">
        <w:t>oder Botschaftsebene</w:t>
      </w:r>
      <w:r w:rsidRPr="00EA3123">
        <w:t xml:space="preserve"> (Paul Watzlawick)</w:t>
      </w:r>
      <w:r w:rsidR="0018284D">
        <w:t>.</w:t>
      </w:r>
    </w:p>
    <w:p w:rsidR="00EA3123" w:rsidRPr="00EA3123" w:rsidRDefault="00EA3123" w:rsidP="00EA3123">
      <w:pPr>
        <w:jc w:val="both"/>
      </w:pPr>
    </w:p>
    <w:p w:rsidR="00EA3123" w:rsidRPr="00EA3123" w:rsidRDefault="00EA3123" w:rsidP="00EA3123">
      <w:pPr>
        <w:jc w:val="both"/>
      </w:pPr>
      <w:r w:rsidRPr="00EA3123">
        <w:t>Deswegen sollten Mens</w:t>
      </w:r>
      <w:r w:rsidR="00500C02">
        <w:t>chen, die Berufe ausüben wollen</w:t>
      </w:r>
      <w:r w:rsidRPr="00EA3123">
        <w:t xml:space="preserve"> in denen besonders viel kommuniziert wird, ihre Kommunikationsmöglichkeiten professionalisieren. Das bedeutet vor allem zu lernen, die Bezugs- oder Botschaftsebene wahrzunehmen und zu gestalten.</w:t>
      </w:r>
    </w:p>
    <w:p w:rsidR="00EA3123" w:rsidRPr="00EA3123" w:rsidRDefault="00EA3123" w:rsidP="005374FA">
      <w:pPr>
        <w:jc w:val="both"/>
      </w:pPr>
    </w:p>
    <w:p w:rsidR="00AA18D1" w:rsidRDefault="00EA3123" w:rsidP="00EA3123">
      <w:pPr>
        <w:jc w:val="both"/>
        <w:rPr>
          <w:bCs/>
        </w:rPr>
      </w:pPr>
      <w:r>
        <w:rPr>
          <w:bCs/>
        </w:rPr>
        <w:t xml:space="preserve">Durch </w:t>
      </w:r>
      <w:r w:rsidR="00AA18D1">
        <w:rPr>
          <w:bCs/>
        </w:rPr>
        <w:t xml:space="preserve">vielfältige </w:t>
      </w:r>
      <w:r>
        <w:rPr>
          <w:bCs/>
        </w:rPr>
        <w:t xml:space="preserve">Übungen und </w:t>
      </w:r>
      <w:r w:rsidRPr="000A4705">
        <w:rPr>
          <w:bCs/>
        </w:rPr>
        <w:t>Reflexionen</w:t>
      </w:r>
      <w:r w:rsidR="00AA18D1">
        <w:rPr>
          <w:bCs/>
        </w:rPr>
        <w:t xml:space="preserve"> werden wir in diesem </w:t>
      </w:r>
      <w:proofErr w:type="spellStart"/>
      <w:r w:rsidR="00AA18D1">
        <w:rPr>
          <w:bCs/>
        </w:rPr>
        <w:t>Refresher</w:t>
      </w:r>
      <w:r w:rsidR="00BE623A">
        <w:rPr>
          <w:bCs/>
        </w:rPr>
        <w:t>kurs</w:t>
      </w:r>
      <w:proofErr w:type="spellEnd"/>
      <w:r w:rsidR="00AA18D1">
        <w:rPr>
          <w:bCs/>
        </w:rPr>
        <w:t xml:space="preserve"> die unterschiedlichen Hör- und Sprachstile beleuchten, die Ich-Zustände und OK-Botschaften der Transaktionsanalyse nutzen und </w:t>
      </w:r>
      <w:r w:rsidR="00B44AED">
        <w:rPr>
          <w:bCs/>
        </w:rPr>
        <w:t>die</w:t>
      </w:r>
      <w:r w:rsidR="00AA18D1">
        <w:rPr>
          <w:bCs/>
        </w:rPr>
        <w:t xml:space="preserve"> klientenzentrierte Grundhaltung </w:t>
      </w:r>
      <w:r w:rsidR="00B44AED">
        <w:rPr>
          <w:bCs/>
        </w:rPr>
        <w:t xml:space="preserve">(Akzeptanz – Kongruenz – Empathie) </w:t>
      </w:r>
      <w:r w:rsidR="00AA18D1">
        <w:rPr>
          <w:bCs/>
        </w:rPr>
        <w:t xml:space="preserve">ausbauen und </w:t>
      </w:r>
      <w:r w:rsidR="00B44AED">
        <w:rPr>
          <w:bCs/>
        </w:rPr>
        <w:t>vertiefen</w:t>
      </w:r>
      <w:r w:rsidR="00AA18D1">
        <w:rPr>
          <w:bCs/>
        </w:rPr>
        <w:t xml:space="preserve">. </w:t>
      </w:r>
    </w:p>
    <w:p w:rsidR="0018284D" w:rsidRDefault="0018284D" w:rsidP="005374FA">
      <w:pPr>
        <w:jc w:val="both"/>
      </w:pPr>
    </w:p>
    <w:p w:rsidR="00BE623A" w:rsidRDefault="0018284D" w:rsidP="005374FA">
      <w:pPr>
        <w:jc w:val="both"/>
      </w:pPr>
      <w:r>
        <w:t xml:space="preserve">Das Hauptaugenmerk </w:t>
      </w:r>
      <w:r w:rsidR="00BE623A">
        <w:t>wird</w:t>
      </w:r>
      <w:r>
        <w:t xml:space="preserve"> dann auf der Auseinandersetzung mit vielfältigen schwierigen Situationen aus dem therapeutischen </w:t>
      </w:r>
      <w:r w:rsidR="00BE623A">
        <w:t>Alltag</w:t>
      </w:r>
      <w:r>
        <w:t xml:space="preserve"> liegen (z. B. extremer Körpergeruch, Verweigerungshaltung oder </w:t>
      </w:r>
      <w:r w:rsidR="00BE623A">
        <w:t xml:space="preserve">übergriffiges oder </w:t>
      </w:r>
      <w:r>
        <w:t>aggressives Ve</w:t>
      </w:r>
      <w:r w:rsidR="00BE623A">
        <w:t>rhalten eines</w:t>
      </w:r>
      <w:r w:rsidR="001F184E">
        <w:t xml:space="preserve"> / einer</w:t>
      </w:r>
      <w:r w:rsidR="00BE623A">
        <w:t xml:space="preserve"> </w:t>
      </w:r>
      <w:proofErr w:type="spellStart"/>
      <w:r w:rsidR="00BE623A">
        <w:t>Patient</w:t>
      </w:r>
      <w:r w:rsidR="001F184E">
        <w:t>I</w:t>
      </w:r>
      <w:r w:rsidR="00BE623A">
        <w:t>n</w:t>
      </w:r>
      <w:proofErr w:type="spellEnd"/>
      <w:r w:rsidR="00BE623A">
        <w:t>), die</w:t>
      </w:r>
      <w:r>
        <w:t xml:space="preserve"> </w:t>
      </w:r>
      <w:r w:rsidR="00BA2575">
        <w:t xml:space="preserve">in der Regel </w:t>
      </w:r>
      <w:r>
        <w:t xml:space="preserve">von den </w:t>
      </w:r>
      <w:proofErr w:type="spellStart"/>
      <w:r>
        <w:t>TeilnehmerInnen</w:t>
      </w:r>
      <w:proofErr w:type="spellEnd"/>
      <w:r>
        <w:t xml:space="preserve"> mit </w:t>
      </w:r>
      <w:r w:rsidR="00BA2575">
        <w:t xml:space="preserve">in den Kurs </w:t>
      </w:r>
      <w:r w:rsidR="00B13E83">
        <w:t>ein</w:t>
      </w:r>
      <w:r w:rsidR="00BA2575">
        <w:t>gebracht</w:t>
      </w:r>
      <w:r>
        <w:t xml:space="preserve"> werden</w:t>
      </w:r>
      <w:r w:rsidR="00BA2575">
        <w:t xml:space="preserve"> </w:t>
      </w:r>
      <w:proofErr w:type="gramStart"/>
      <w:r w:rsidR="00BA2575">
        <w:t>oder exemplarisch bereit gestellt werden</w:t>
      </w:r>
      <w:r>
        <w:t>.</w:t>
      </w:r>
      <w:proofErr w:type="gramEnd"/>
    </w:p>
    <w:p w:rsidR="0018284D" w:rsidRDefault="0018284D" w:rsidP="005374FA">
      <w:pPr>
        <w:jc w:val="both"/>
      </w:pPr>
    </w:p>
    <w:p w:rsidR="00EA3123" w:rsidRDefault="00EA3123" w:rsidP="005374FA">
      <w:pPr>
        <w:jc w:val="both"/>
      </w:pPr>
    </w:p>
    <w:p w:rsidR="00B13E83" w:rsidRPr="00337CE6" w:rsidRDefault="00B13E83" w:rsidP="00B13E83">
      <w:pPr>
        <w:jc w:val="both"/>
      </w:pPr>
      <w:r w:rsidRPr="00337CE6">
        <w:t xml:space="preserve">Der </w:t>
      </w:r>
      <w:r>
        <w:t>Online-</w:t>
      </w:r>
      <w:r w:rsidRPr="00337CE6">
        <w:t xml:space="preserve">Kurs beginnt </w:t>
      </w:r>
      <w:r>
        <w:t>am Freitag um 18.3</w:t>
      </w:r>
      <w:r w:rsidRPr="00337CE6">
        <w:t>0 Uhr und endet um 21.00 Uhr.</w:t>
      </w:r>
    </w:p>
    <w:p w:rsidR="00B13E83" w:rsidRPr="00337CE6" w:rsidRDefault="00B13E83" w:rsidP="00B13E83">
      <w:pPr>
        <w:jc w:val="both"/>
      </w:pPr>
      <w:r w:rsidRPr="00337CE6">
        <w:t xml:space="preserve">Am Samstag </w:t>
      </w:r>
      <w:r>
        <w:t xml:space="preserve">ist </w:t>
      </w:r>
      <w:r w:rsidRPr="00337CE6">
        <w:t xml:space="preserve">Beginn </w:t>
      </w:r>
      <w:r>
        <w:t xml:space="preserve">um 9.00 Uhr und </w:t>
      </w:r>
      <w:proofErr w:type="spellStart"/>
      <w:r>
        <w:t>Kurse</w:t>
      </w:r>
      <w:r w:rsidRPr="00337CE6">
        <w:t>nde</w:t>
      </w:r>
      <w:proofErr w:type="spellEnd"/>
      <w:r w:rsidRPr="00337CE6">
        <w:t xml:space="preserve"> </w:t>
      </w:r>
      <w:r>
        <w:t>um ca. 17.3</w:t>
      </w:r>
      <w:r w:rsidRPr="00337CE6">
        <w:t>0 Uhr.</w:t>
      </w:r>
    </w:p>
    <w:p w:rsidR="00B13E83" w:rsidRDefault="00B13E83" w:rsidP="00B13E83">
      <w:pPr>
        <w:jc w:val="both"/>
        <w:rPr>
          <w:b/>
          <w:bCs/>
        </w:rPr>
      </w:pPr>
    </w:p>
    <w:p w:rsidR="00B13E83" w:rsidRDefault="00B13E83" w:rsidP="00B13E83">
      <w:r w:rsidRPr="00081BA3">
        <w:t>Veranstaltungsort</w:t>
      </w:r>
      <w:r>
        <w:t>:</w:t>
      </w:r>
      <w:r w:rsidRPr="00081BA3">
        <w:t xml:space="preserve"> </w:t>
      </w:r>
      <w:r w:rsidRPr="00081BA3">
        <w:tab/>
      </w:r>
      <w:r>
        <w:t>ONLINE</w:t>
      </w:r>
    </w:p>
    <w:p w:rsidR="00B13E83" w:rsidRPr="00081BA3" w:rsidRDefault="00B13E83" w:rsidP="00B13E83">
      <w:r w:rsidRPr="00081BA3">
        <w:tab/>
      </w:r>
    </w:p>
    <w:p w:rsidR="00B13E83" w:rsidRDefault="00B13E83" w:rsidP="00B13E83">
      <w:r w:rsidRPr="004E1467">
        <w:t>Anmeldung und nähere Informationen bei:</w:t>
      </w:r>
    </w:p>
    <w:p w:rsidR="00B13E83" w:rsidRPr="004E1467" w:rsidRDefault="00B13E83" w:rsidP="00B13E83"/>
    <w:p w:rsidR="00B13E83" w:rsidRDefault="00B13E83" w:rsidP="00B13E83">
      <w:proofErr w:type="spellStart"/>
      <w:r w:rsidRPr="004E1467">
        <w:t>eMail</w:t>
      </w:r>
      <w:proofErr w:type="spellEnd"/>
      <w:r w:rsidRPr="004E1467">
        <w:tab/>
      </w:r>
      <w:r w:rsidRPr="004E1467">
        <w:tab/>
      </w:r>
      <w:r w:rsidRPr="004E1467">
        <w:tab/>
      </w:r>
      <w:hyperlink r:id="rId9" w:history="1">
        <w:r w:rsidRPr="00065292">
          <w:rPr>
            <w:rStyle w:val="Link"/>
          </w:rPr>
          <w:t>peter.holona@hamburg.de</w:t>
        </w:r>
      </w:hyperlink>
    </w:p>
    <w:p w:rsidR="00B13E83" w:rsidRDefault="00B13E83" w:rsidP="00B13E83"/>
    <w:p w:rsidR="00B13E83" w:rsidRDefault="00B13E83" w:rsidP="00B13E83">
      <w:r>
        <w:t>Homepage</w:t>
      </w:r>
      <w:r>
        <w:tab/>
      </w:r>
      <w:r>
        <w:tab/>
      </w:r>
      <w:hyperlink r:id="rId10" w:history="1">
        <w:r w:rsidRPr="00D95E69">
          <w:rPr>
            <w:rStyle w:val="Link"/>
          </w:rPr>
          <w:t>www.Sich-Zeit-nehmen-für-Entwicklung.de</w:t>
        </w:r>
      </w:hyperlink>
    </w:p>
    <w:p w:rsidR="00B13E83" w:rsidRPr="004E1467" w:rsidRDefault="00B13E83" w:rsidP="00B13E83"/>
    <w:p w:rsidR="00B13E83" w:rsidRDefault="00B13E83" w:rsidP="00B13E83">
      <w:r w:rsidRPr="004E1467">
        <w:t>Tel</w:t>
      </w:r>
      <w:r w:rsidRPr="004E1467">
        <w:tab/>
      </w:r>
      <w:r w:rsidRPr="004E1467">
        <w:tab/>
      </w:r>
      <w:r w:rsidRPr="004E1467">
        <w:tab/>
        <w:t xml:space="preserve">0163 </w:t>
      </w:r>
      <w:r>
        <w:t>–</w:t>
      </w:r>
      <w:r w:rsidRPr="004E1467">
        <w:t xml:space="preserve"> 9109169</w:t>
      </w:r>
    </w:p>
    <w:p w:rsidR="00B13E83" w:rsidRDefault="00B13E83" w:rsidP="00B13E83"/>
    <w:p w:rsidR="00B13E83" w:rsidRDefault="00B13E83" w:rsidP="00B13E83">
      <w:r>
        <w:t>Kosten:</w:t>
      </w:r>
      <w:r>
        <w:tab/>
      </w:r>
      <w:r>
        <w:tab/>
        <w:t>210,- € für DVGS-Mitglieder</w:t>
      </w:r>
    </w:p>
    <w:p w:rsidR="00B13E83" w:rsidRDefault="00B13E83" w:rsidP="00B13E83">
      <w:r>
        <w:tab/>
      </w:r>
      <w:r>
        <w:tab/>
      </w:r>
      <w:r>
        <w:tab/>
        <w:t>230.- € für Nichtmitglieder</w:t>
      </w:r>
    </w:p>
    <w:p w:rsidR="00BF2238" w:rsidRDefault="00BF2238" w:rsidP="00BE623A"/>
    <w:p w:rsidR="005374FA" w:rsidRDefault="005374FA" w:rsidP="0018284D"/>
    <w:sectPr w:rsidR="005374FA" w:rsidSect="00923BF9"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02" w:rsidRDefault="00500C02">
      <w:r>
        <w:separator/>
      </w:r>
    </w:p>
  </w:endnote>
  <w:endnote w:type="continuationSeparator" w:id="0">
    <w:p w:rsidR="00500C02" w:rsidRDefault="0050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02" w:rsidRDefault="00500C02">
    <w:pPr>
      <w:pStyle w:val="Fuzeile"/>
    </w:pPr>
    <w:r>
      <w:rPr>
        <w:noProof/>
      </w:rPr>
      <w:drawing>
        <wp:inline distT="0" distB="0" distL="0" distR="0">
          <wp:extent cx="5756910" cy="730982"/>
          <wp:effectExtent l="25400" t="0" r="889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0982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02" w:rsidRDefault="00500C02">
      <w:r>
        <w:separator/>
      </w:r>
    </w:p>
  </w:footnote>
  <w:footnote w:type="continuationSeparator" w:id="0">
    <w:p w:rsidR="00500C02" w:rsidRDefault="00500C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02" w:rsidRPr="00E14008" w:rsidRDefault="00500C02" w:rsidP="00E14008">
    <w:pPr>
      <w:pStyle w:val="Kopfzeile"/>
    </w:pPr>
    <w:r>
      <w:rPr>
        <w:noProof/>
      </w:rPr>
      <w:drawing>
        <wp:inline distT="0" distB="0" distL="0" distR="0">
          <wp:extent cx="5756910" cy="742593"/>
          <wp:effectExtent l="25400" t="0" r="889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2593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35730E"/>
    <w:multiLevelType w:val="hybridMultilevel"/>
    <w:tmpl w:val="7DB4C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0B11"/>
    <w:multiLevelType w:val="hybridMultilevel"/>
    <w:tmpl w:val="83C80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F47FF"/>
    <w:multiLevelType w:val="hybridMultilevel"/>
    <w:tmpl w:val="193C8B48"/>
    <w:lvl w:ilvl="0" w:tplc="03B478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F9"/>
    <w:rsid w:val="0005656F"/>
    <w:rsid w:val="00092054"/>
    <w:rsid w:val="000A4705"/>
    <w:rsid w:val="00157C2D"/>
    <w:rsid w:val="0018284D"/>
    <w:rsid w:val="00192EDD"/>
    <w:rsid w:val="001E1FC6"/>
    <w:rsid w:val="001F184E"/>
    <w:rsid w:val="00272C84"/>
    <w:rsid w:val="0033064A"/>
    <w:rsid w:val="003672E9"/>
    <w:rsid w:val="003A15A3"/>
    <w:rsid w:val="003B6052"/>
    <w:rsid w:val="00411216"/>
    <w:rsid w:val="00482867"/>
    <w:rsid w:val="004C7844"/>
    <w:rsid w:val="004E1467"/>
    <w:rsid w:val="004F4BA8"/>
    <w:rsid w:val="00500C02"/>
    <w:rsid w:val="005374FA"/>
    <w:rsid w:val="0061196D"/>
    <w:rsid w:val="006F5625"/>
    <w:rsid w:val="00726429"/>
    <w:rsid w:val="00785A5D"/>
    <w:rsid w:val="007B5F88"/>
    <w:rsid w:val="00873CBB"/>
    <w:rsid w:val="008775F8"/>
    <w:rsid w:val="00891082"/>
    <w:rsid w:val="008F5B01"/>
    <w:rsid w:val="00923BF9"/>
    <w:rsid w:val="009D2E6E"/>
    <w:rsid w:val="009F4B73"/>
    <w:rsid w:val="00AA18D1"/>
    <w:rsid w:val="00B11D82"/>
    <w:rsid w:val="00B13E83"/>
    <w:rsid w:val="00B44AED"/>
    <w:rsid w:val="00B81DC0"/>
    <w:rsid w:val="00BA2575"/>
    <w:rsid w:val="00BE623A"/>
    <w:rsid w:val="00BF2238"/>
    <w:rsid w:val="00C62844"/>
    <w:rsid w:val="00C96DEE"/>
    <w:rsid w:val="00CE1A2B"/>
    <w:rsid w:val="00D578CA"/>
    <w:rsid w:val="00E14008"/>
    <w:rsid w:val="00EA3123"/>
    <w:rsid w:val="00F0581D"/>
    <w:rsid w:val="00F80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73CBB"/>
    <w:pPr>
      <w:spacing w:after="0"/>
    </w:pPr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eichen"/>
    <w:rsid w:val="00C9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157C2D"/>
    <w:pPr>
      <w:ind w:left="720"/>
      <w:contextualSpacing/>
    </w:pPr>
  </w:style>
  <w:style w:type="paragraph" w:styleId="Kopfzeile">
    <w:name w:val="header"/>
    <w:basedOn w:val="Standard"/>
    <w:link w:val="KopfzeileZeichen"/>
    <w:rsid w:val="00E1400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E14008"/>
  </w:style>
  <w:style w:type="paragraph" w:styleId="Fuzeile">
    <w:name w:val="footer"/>
    <w:basedOn w:val="Standard"/>
    <w:link w:val="FuzeileZeichen"/>
    <w:rsid w:val="00E1400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14008"/>
  </w:style>
  <w:style w:type="paragraph" w:customStyle="1" w:styleId="Kopf-undFusszeilen">
    <w:name w:val="Kopf- und Fusszeilen"/>
    <w:rsid w:val="00E14008"/>
    <w:pPr>
      <w:tabs>
        <w:tab w:val="right" w:pos="9632"/>
      </w:tabs>
      <w:spacing w:after="0"/>
    </w:pPr>
    <w:rPr>
      <w:rFonts w:ascii="Helvetica" w:eastAsia="ヒラギノ角ゴ Pro W3" w:hAnsi="Helvetica" w:cs="Times New Roman"/>
      <w:color w:val="000000"/>
      <w:sz w:val="20"/>
      <w:szCs w:val="20"/>
      <w:lang w:eastAsia="de-DE"/>
    </w:rPr>
  </w:style>
  <w:style w:type="character" w:styleId="Link">
    <w:name w:val="Hyperlink"/>
    <w:basedOn w:val="Absatzstandardschriftart"/>
    <w:rsid w:val="00873CBB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C96DE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C96DEE"/>
    <w:rPr>
      <w:rFonts w:ascii="Lucida Grande" w:eastAsia="Times New Roman" w:hAnsi="Lucida Grande" w:cs="Times New Roman"/>
      <w:sz w:val="18"/>
      <w:szCs w:val="1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C96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73CBB"/>
    <w:pPr>
      <w:spacing w:after="0"/>
    </w:pPr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eichen"/>
    <w:rsid w:val="00C9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157C2D"/>
    <w:pPr>
      <w:ind w:left="720"/>
      <w:contextualSpacing/>
    </w:pPr>
  </w:style>
  <w:style w:type="paragraph" w:styleId="Kopfzeile">
    <w:name w:val="header"/>
    <w:basedOn w:val="Standard"/>
    <w:link w:val="KopfzeileZeichen"/>
    <w:rsid w:val="00E1400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E14008"/>
  </w:style>
  <w:style w:type="paragraph" w:styleId="Fuzeile">
    <w:name w:val="footer"/>
    <w:basedOn w:val="Standard"/>
    <w:link w:val="FuzeileZeichen"/>
    <w:rsid w:val="00E1400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E14008"/>
  </w:style>
  <w:style w:type="paragraph" w:customStyle="1" w:styleId="Kopf-undFusszeilen">
    <w:name w:val="Kopf- und Fusszeilen"/>
    <w:rsid w:val="00E14008"/>
    <w:pPr>
      <w:tabs>
        <w:tab w:val="right" w:pos="9632"/>
      </w:tabs>
      <w:spacing w:after="0"/>
    </w:pPr>
    <w:rPr>
      <w:rFonts w:ascii="Helvetica" w:eastAsia="ヒラギノ角ゴ Pro W3" w:hAnsi="Helvetica" w:cs="Times New Roman"/>
      <w:color w:val="000000"/>
      <w:sz w:val="20"/>
      <w:szCs w:val="20"/>
      <w:lang w:eastAsia="de-DE"/>
    </w:rPr>
  </w:style>
  <w:style w:type="character" w:styleId="Link">
    <w:name w:val="Hyperlink"/>
    <w:basedOn w:val="Absatzstandardschriftart"/>
    <w:rsid w:val="00873CBB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C96DE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C96DEE"/>
    <w:rPr>
      <w:rFonts w:ascii="Lucida Grande" w:eastAsia="Times New Roman" w:hAnsi="Lucida Grande" w:cs="Times New Roman"/>
      <w:sz w:val="18"/>
      <w:szCs w:val="1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C96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ter.holona@hamburg.de" TargetMode="External"/><Relationship Id="rId10" Type="http://schemas.openxmlformats.org/officeDocument/2006/relationships/hyperlink" Target="http://www.Sich-Zeit-nehmen-f&#252;r-Entwicklun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DB75-06C6-0B43-9D08-3CEB67AA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Holona</dc:creator>
  <cp:keywords/>
  <cp:lastModifiedBy>Peter Holona</cp:lastModifiedBy>
  <cp:revision>2</cp:revision>
  <cp:lastPrinted>2015-09-15T19:39:00Z</cp:lastPrinted>
  <dcterms:created xsi:type="dcterms:W3CDTF">2024-09-05T13:52:00Z</dcterms:created>
  <dcterms:modified xsi:type="dcterms:W3CDTF">2024-09-05T13:52:00Z</dcterms:modified>
</cp:coreProperties>
</file>